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E12" w:rsidRPr="005C5E12" w:rsidRDefault="005C5E12" w:rsidP="005C5E12">
      <w:pPr>
        <w:widowControl/>
        <w:spacing w:line="450" w:lineRule="atLeast"/>
        <w:jc w:val="center"/>
        <w:outlineLvl w:val="2"/>
        <w:rPr>
          <w:rFonts w:ascii="微软雅黑" w:eastAsia="微软雅黑" w:hAnsi="微软雅黑" w:cs="宋体"/>
          <w:color w:val="333333"/>
          <w:kern w:val="0"/>
          <w:sz w:val="36"/>
          <w:szCs w:val="36"/>
        </w:rPr>
      </w:pPr>
      <w:r w:rsidRPr="005C5E12">
        <w:rPr>
          <w:rFonts w:ascii="微软雅黑" w:eastAsia="微软雅黑" w:hAnsi="微软雅黑" w:cs="宋体" w:hint="eastAsia"/>
          <w:color w:val="333333"/>
          <w:kern w:val="0"/>
          <w:sz w:val="36"/>
          <w:szCs w:val="36"/>
        </w:rPr>
        <w:t>河北省农业厅 河北省财政厅关于遴选推荐二期农业产业技术体系创新团队首席专家及依托单位的函</w:t>
      </w:r>
    </w:p>
    <w:p w:rsidR="005C5E12" w:rsidRPr="005C5E12" w:rsidRDefault="005C5E12" w:rsidP="005C5E12">
      <w:pPr>
        <w:widowControl/>
        <w:spacing w:before="100" w:beforeAutospacing="1" w:after="375" w:line="420" w:lineRule="atLeast"/>
        <w:jc w:val="center"/>
        <w:rPr>
          <w:rFonts w:ascii="宋体" w:eastAsia="宋体" w:hAnsi="宋体" w:cs="宋体" w:hint="eastAsia"/>
          <w:color w:val="333333"/>
          <w:kern w:val="0"/>
          <w:sz w:val="23"/>
          <w:szCs w:val="23"/>
        </w:rPr>
      </w:pPr>
      <w:proofErr w:type="gramStart"/>
      <w:r w:rsidRPr="005C5E12">
        <w:rPr>
          <w:rFonts w:ascii="宋体" w:eastAsia="宋体" w:hAnsi="宋体" w:cs="宋体" w:hint="eastAsia"/>
          <w:color w:val="333333"/>
          <w:kern w:val="0"/>
          <w:szCs w:val="21"/>
        </w:rPr>
        <w:t>冀农业科</w:t>
      </w:r>
      <w:proofErr w:type="gramEnd"/>
      <w:r w:rsidRPr="005C5E12">
        <w:rPr>
          <w:rFonts w:ascii="宋体" w:eastAsia="宋体" w:hAnsi="宋体" w:cs="宋体" w:hint="eastAsia"/>
          <w:color w:val="333333"/>
          <w:kern w:val="0"/>
          <w:szCs w:val="21"/>
        </w:rPr>
        <w:t>发〔2017〕25号</w:t>
      </w:r>
    </w:p>
    <w:p w:rsidR="005C5E12" w:rsidRPr="005C5E12" w:rsidRDefault="005C5E12" w:rsidP="005C5E12">
      <w:pPr>
        <w:widowControl/>
        <w:spacing w:before="100" w:beforeAutospacing="1" w:after="375" w:line="420" w:lineRule="atLeast"/>
        <w:rPr>
          <w:rFonts w:ascii="宋体" w:eastAsia="宋体" w:hAnsi="宋体" w:cs="宋体" w:hint="eastAsia"/>
          <w:color w:val="333333"/>
          <w:kern w:val="0"/>
          <w:sz w:val="23"/>
          <w:szCs w:val="23"/>
        </w:rPr>
      </w:pPr>
      <w:r w:rsidRPr="005C5E12">
        <w:rPr>
          <w:rFonts w:ascii="宋体" w:eastAsia="宋体" w:hAnsi="宋体" w:cs="宋体" w:hint="eastAsia"/>
          <w:color w:val="333333"/>
          <w:kern w:val="0"/>
          <w:szCs w:val="21"/>
        </w:rPr>
        <w:t>各有关农业科研、教学、推广单位：</w:t>
      </w:r>
    </w:p>
    <w:p w:rsidR="005C5E12" w:rsidRPr="005C5E12" w:rsidRDefault="005C5E12" w:rsidP="005C5E12">
      <w:pPr>
        <w:widowControl/>
        <w:spacing w:before="100" w:beforeAutospacing="1" w:after="375" w:line="420" w:lineRule="atLeast"/>
        <w:ind w:firstLine="480"/>
        <w:rPr>
          <w:rFonts w:ascii="宋体" w:eastAsia="宋体" w:hAnsi="宋体" w:cs="宋体" w:hint="eastAsia"/>
          <w:color w:val="333333"/>
          <w:kern w:val="0"/>
          <w:sz w:val="23"/>
          <w:szCs w:val="23"/>
        </w:rPr>
      </w:pPr>
      <w:r w:rsidRPr="005C5E12">
        <w:rPr>
          <w:rFonts w:ascii="宋体" w:eastAsia="宋体" w:hAnsi="宋体" w:cs="宋体" w:hint="eastAsia"/>
          <w:color w:val="333333"/>
          <w:kern w:val="0"/>
          <w:szCs w:val="21"/>
        </w:rPr>
        <w:t>为加快推进农业供给侧结构性改革，有效提升农业科技支撑能力，在认真总结首批11个产业技术体系建设基础上，省农业厅、省财政厅对二期产业技术体系进行了补充优化调整，2018-2022年，建设小麦、玉米、蔬菜、棉花、食用菌、中药材、杂粮杂豆、薯类、油料、水果、生猪、奶牛、肉牛、羊、蛋鸡肉鸡、草业、特色海产品、淡水养殖等18个主要农产品产业技术体系创新团队。经研究，决定面向京、津、冀三地公开招聘遴选18个产业技术体系首席专家。有关申报事项通知如下：</w:t>
      </w:r>
    </w:p>
    <w:p w:rsidR="005C5E12" w:rsidRPr="005C5E12" w:rsidRDefault="005C5E12" w:rsidP="005C5E12">
      <w:pPr>
        <w:widowControl/>
        <w:spacing w:before="100" w:beforeAutospacing="1" w:after="375" w:line="420" w:lineRule="atLeast"/>
        <w:ind w:firstLine="480"/>
        <w:rPr>
          <w:rFonts w:ascii="宋体" w:eastAsia="宋体" w:hAnsi="宋体" w:cs="宋体" w:hint="eastAsia"/>
          <w:color w:val="333333"/>
          <w:kern w:val="0"/>
          <w:sz w:val="23"/>
          <w:szCs w:val="23"/>
        </w:rPr>
      </w:pPr>
      <w:r w:rsidRPr="005C5E12">
        <w:rPr>
          <w:rFonts w:ascii="宋体" w:eastAsia="宋体" w:hAnsi="宋体" w:cs="宋体" w:hint="eastAsia"/>
          <w:b/>
          <w:bCs/>
          <w:color w:val="333333"/>
          <w:kern w:val="0"/>
        </w:rPr>
        <w:t>一、首席专家的主要职责</w:t>
      </w:r>
    </w:p>
    <w:p w:rsidR="005C5E12" w:rsidRPr="005C5E12" w:rsidRDefault="005C5E12" w:rsidP="005C5E12">
      <w:pPr>
        <w:widowControl/>
        <w:spacing w:before="100" w:beforeAutospacing="1" w:after="375" w:line="420" w:lineRule="atLeast"/>
        <w:ind w:firstLine="480"/>
        <w:rPr>
          <w:rFonts w:ascii="宋体" w:eastAsia="宋体" w:hAnsi="宋体" w:cs="宋体" w:hint="eastAsia"/>
          <w:color w:val="333333"/>
          <w:kern w:val="0"/>
          <w:sz w:val="23"/>
          <w:szCs w:val="23"/>
        </w:rPr>
      </w:pPr>
      <w:r w:rsidRPr="005C5E12">
        <w:rPr>
          <w:rFonts w:ascii="宋体" w:eastAsia="宋体" w:hAnsi="宋体" w:cs="宋体" w:hint="eastAsia"/>
          <w:color w:val="333333"/>
          <w:kern w:val="0"/>
          <w:szCs w:val="21"/>
        </w:rPr>
        <w:t>（一）负责组织本产业技术体系建设的规划编制和分年度任务分解，代表创新团队与省农业厅、省财政厅签订任务书，分别与各岗位专家（依托单位）、综合试验推广站（依托单位）签订任务委托协议。</w:t>
      </w:r>
    </w:p>
    <w:p w:rsidR="005C5E12" w:rsidRPr="005C5E12" w:rsidRDefault="005C5E12" w:rsidP="005C5E12">
      <w:pPr>
        <w:widowControl/>
        <w:spacing w:before="100" w:beforeAutospacing="1" w:after="375" w:line="420" w:lineRule="atLeast"/>
        <w:ind w:firstLine="480"/>
        <w:rPr>
          <w:rFonts w:ascii="宋体" w:eastAsia="宋体" w:hAnsi="宋体" w:cs="宋体" w:hint="eastAsia"/>
          <w:color w:val="333333"/>
          <w:kern w:val="0"/>
          <w:sz w:val="23"/>
          <w:szCs w:val="23"/>
        </w:rPr>
      </w:pPr>
      <w:r w:rsidRPr="005C5E12">
        <w:rPr>
          <w:rFonts w:ascii="宋体" w:eastAsia="宋体" w:hAnsi="宋体" w:cs="宋体" w:hint="eastAsia"/>
          <w:color w:val="333333"/>
          <w:kern w:val="0"/>
          <w:szCs w:val="21"/>
        </w:rPr>
        <w:t>（二）负责</w:t>
      </w:r>
      <w:proofErr w:type="gramStart"/>
      <w:r w:rsidRPr="005C5E12">
        <w:rPr>
          <w:rFonts w:ascii="宋体" w:eastAsia="宋体" w:hAnsi="宋体" w:cs="宋体" w:hint="eastAsia"/>
          <w:color w:val="333333"/>
          <w:kern w:val="0"/>
          <w:szCs w:val="21"/>
        </w:rPr>
        <w:t>本创新</w:t>
      </w:r>
      <w:proofErr w:type="gramEnd"/>
      <w:r w:rsidRPr="005C5E12">
        <w:rPr>
          <w:rFonts w:ascii="宋体" w:eastAsia="宋体" w:hAnsi="宋体" w:cs="宋体" w:hint="eastAsia"/>
          <w:color w:val="333333"/>
          <w:kern w:val="0"/>
          <w:szCs w:val="21"/>
        </w:rPr>
        <w:t>团队的组织管理和任务落实，依据考评办法对本团队成员任务完成情况进行考评。</w:t>
      </w:r>
    </w:p>
    <w:p w:rsidR="005C5E12" w:rsidRPr="005C5E12" w:rsidRDefault="005C5E12" w:rsidP="005C5E12">
      <w:pPr>
        <w:widowControl/>
        <w:spacing w:before="100" w:beforeAutospacing="1" w:after="375" w:line="420" w:lineRule="atLeast"/>
        <w:ind w:firstLine="480"/>
        <w:rPr>
          <w:rFonts w:ascii="宋体" w:eastAsia="宋体" w:hAnsi="宋体" w:cs="宋体" w:hint="eastAsia"/>
          <w:color w:val="333333"/>
          <w:kern w:val="0"/>
          <w:sz w:val="23"/>
          <w:szCs w:val="23"/>
        </w:rPr>
      </w:pPr>
      <w:r w:rsidRPr="005C5E12">
        <w:rPr>
          <w:rFonts w:ascii="宋体" w:eastAsia="宋体" w:hAnsi="宋体" w:cs="宋体" w:hint="eastAsia"/>
          <w:color w:val="333333"/>
          <w:kern w:val="0"/>
          <w:szCs w:val="21"/>
        </w:rPr>
        <w:t>（三）指导创新团队成员围绕全产业</w:t>
      </w:r>
      <w:proofErr w:type="gramStart"/>
      <w:r w:rsidRPr="005C5E12">
        <w:rPr>
          <w:rFonts w:ascii="宋体" w:eastAsia="宋体" w:hAnsi="宋体" w:cs="宋体" w:hint="eastAsia"/>
          <w:color w:val="333333"/>
          <w:kern w:val="0"/>
          <w:szCs w:val="21"/>
        </w:rPr>
        <w:t>链发展</w:t>
      </w:r>
      <w:proofErr w:type="gramEnd"/>
      <w:r w:rsidRPr="005C5E12">
        <w:rPr>
          <w:rFonts w:ascii="宋体" w:eastAsia="宋体" w:hAnsi="宋体" w:cs="宋体" w:hint="eastAsia"/>
          <w:color w:val="333333"/>
          <w:kern w:val="0"/>
          <w:szCs w:val="21"/>
        </w:rPr>
        <w:t>瓶颈制约，开展技术研发、集成及示范推广。</w:t>
      </w:r>
    </w:p>
    <w:p w:rsidR="005C5E12" w:rsidRPr="005C5E12" w:rsidRDefault="005C5E12" w:rsidP="005C5E12">
      <w:pPr>
        <w:widowControl/>
        <w:spacing w:before="100" w:beforeAutospacing="1" w:after="375" w:line="420" w:lineRule="atLeast"/>
        <w:ind w:firstLine="480"/>
        <w:rPr>
          <w:rFonts w:ascii="宋体" w:eastAsia="宋体" w:hAnsi="宋体" w:cs="宋体" w:hint="eastAsia"/>
          <w:color w:val="333333"/>
          <w:kern w:val="0"/>
          <w:sz w:val="23"/>
          <w:szCs w:val="23"/>
        </w:rPr>
      </w:pPr>
      <w:r w:rsidRPr="005C5E12">
        <w:rPr>
          <w:rFonts w:ascii="宋体" w:eastAsia="宋体" w:hAnsi="宋体" w:cs="宋体" w:hint="eastAsia"/>
          <w:color w:val="333333"/>
          <w:kern w:val="0"/>
          <w:szCs w:val="21"/>
        </w:rPr>
        <w:t>（四）针对疫病防控、气象灾害、农产品质量控制与追溯、安全生产、市场动荡等突发性问题组织会商，提出应对方案和措施建议。</w:t>
      </w:r>
    </w:p>
    <w:p w:rsidR="005C5E12" w:rsidRPr="005C5E12" w:rsidRDefault="005C5E12" w:rsidP="005C5E12">
      <w:pPr>
        <w:widowControl/>
        <w:spacing w:before="100" w:beforeAutospacing="1" w:after="375" w:line="420" w:lineRule="atLeast"/>
        <w:ind w:firstLine="480"/>
        <w:rPr>
          <w:rFonts w:ascii="宋体" w:eastAsia="宋体" w:hAnsi="宋体" w:cs="宋体" w:hint="eastAsia"/>
          <w:color w:val="333333"/>
          <w:kern w:val="0"/>
          <w:sz w:val="23"/>
          <w:szCs w:val="23"/>
        </w:rPr>
      </w:pPr>
      <w:r w:rsidRPr="005C5E12">
        <w:rPr>
          <w:rFonts w:ascii="宋体" w:eastAsia="宋体" w:hAnsi="宋体" w:cs="宋体" w:hint="eastAsia"/>
          <w:color w:val="333333"/>
          <w:kern w:val="0"/>
          <w:szCs w:val="21"/>
        </w:rPr>
        <w:t>（五）围绕产业发展和政策要求，收集、监测、分析产业发展动态与信息，开展产业政策研究，为产业发展提供决策咨询，培养产业领军人才，开展农技推广人员培训。</w:t>
      </w:r>
    </w:p>
    <w:p w:rsidR="005C5E12" w:rsidRPr="005C5E12" w:rsidRDefault="005C5E12" w:rsidP="005C5E12">
      <w:pPr>
        <w:widowControl/>
        <w:spacing w:before="100" w:beforeAutospacing="1" w:after="375" w:line="420" w:lineRule="atLeast"/>
        <w:ind w:firstLine="480"/>
        <w:rPr>
          <w:rFonts w:ascii="宋体" w:eastAsia="宋体" w:hAnsi="宋体" w:cs="宋体" w:hint="eastAsia"/>
          <w:color w:val="333333"/>
          <w:kern w:val="0"/>
          <w:sz w:val="23"/>
          <w:szCs w:val="23"/>
        </w:rPr>
      </w:pPr>
      <w:r w:rsidRPr="005C5E12">
        <w:rPr>
          <w:rFonts w:ascii="宋体" w:eastAsia="宋体" w:hAnsi="宋体" w:cs="宋体" w:hint="eastAsia"/>
          <w:color w:val="333333"/>
          <w:kern w:val="0"/>
          <w:szCs w:val="21"/>
        </w:rPr>
        <w:lastRenderedPageBreak/>
        <w:t>（六）负责</w:t>
      </w:r>
      <w:proofErr w:type="gramStart"/>
      <w:r w:rsidRPr="005C5E12">
        <w:rPr>
          <w:rFonts w:ascii="宋体" w:eastAsia="宋体" w:hAnsi="宋体" w:cs="宋体" w:hint="eastAsia"/>
          <w:color w:val="333333"/>
          <w:kern w:val="0"/>
          <w:szCs w:val="21"/>
        </w:rPr>
        <w:t>本创新</w:t>
      </w:r>
      <w:proofErr w:type="gramEnd"/>
      <w:r w:rsidRPr="005C5E12">
        <w:rPr>
          <w:rFonts w:ascii="宋体" w:eastAsia="宋体" w:hAnsi="宋体" w:cs="宋体" w:hint="eastAsia"/>
          <w:color w:val="333333"/>
          <w:kern w:val="0"/>
          <w:szCs w:val="21"/>
        </w:rPr>
        <w:t>团队与国家、京、</w:t>
      </w:r>
      <w:proofErr w:type="gramStart"/>
      <w:r w:rsidRPr="005C5E12">
        <w:rPr>
          <w:rFonts w:ascii="宋体" w:eastAsia="宋体" w:hAnsi="宋体" w:cs="宋体" w:hint="eastAsia"/>
          <w:color w:val="333333"/>
          <w:kern w:val="0"/>
          <w:szCs w:val="21"/>
        </w:rPr>
        <w:t>津及其</w:t>
      </w:r>
      <w:proofErr w:type="gramEnd"/>
      <w:r w:rsidRPr="005C5E12">
        <w:rPr>
          <w:rFonts w:ascii="宋体" w:eastAsia="宋体" w:hAnsi="宋体" w:cs="宋体" w:hint="eastAsia"/>
          <w:color w:val="333333"/>
          <w:kern w:val="0"/>
          <w:szCs w:val="21"/>
        </w:rPr>
        <w:t>它产业技术体系的对接，加强团队宣传和舆情应对等。</w:t>
      </w:r>
    </w:p>
    <w:p w:rsidR="005C5E12" w:rsidRPr="005C5E12" w:rsidRDefault="005C5E12" w:rsidP="005C5E12">
      <w:pPr>
        <w:widowControl/>
        <w:spacing w:before="100" w:beforeAutospacing="1" w:after="375" w:line="420" w:lineRule="atLeast"/>
        <w:ind w:firstLine="480"/>
        <w:rPr>
          <w:rFonts w:ascii="宋体" w:eastAsia="宋体" w:hAnsi="宋体" w:cs="宋体" w:hint="eastAsia"/>
          <w:color w:val="333333"/>
          <w:kern w:val="0"/>
          <w:sz w:val="23"/>
          <w:szCs w:val="23"/>
        </w:rPr>
      </w:pPr>
      <w:r w:rsidRPr="005C5E12">
        <w:rPr>
          <w:rFonts w:ascii="宋体" w:eastAsia="宋体" w:hAnsi="宋体" w:cs="宋体" w:hint="eastAsia"/>
          <w:b/>
          <w:bCs/>
          <w:color w:val="333333"/>
          <w:kern w:val="0"/>
        </w:rPr>
        <w:t>二、首席专家的推荐条件</w:t>
      </w:r>
    </w:p>
    <w:p w:rsidR="005C5E12" w:rsidRPr="005C5E12" w:rsidRDefault="005C5E12" w:rsidP="005C5E12">
      <w:pPr>
        <w:widowControl/>
        <w:spacing w:before="100" w:beforeAutospacing="1" w:after="375" w:line="420" w:lineRule="atLeast"/>
        <w:ind w:firstLine="480"/>
        <w:rPr>
          <w:rFonts w:ascii="宋体" w:eastAsia="宋体" w:hAnsi="宋体" w:cs="宋体" w:hint="eastAsia"/>
          <w:color w:val="333333"/>
          <w:kern w:val="0"/>
          <w:sz w:val="23"/>
          <w:szCs w:val="23"/>
        </w:rPr>
      </w:pPr>
      <w:r w:rsidRPr="005C5E12">
        <w:rPr>
          <w:rFonts w:ascii="宋体" w:eastAsia="宋体" w:hAnsi="宋体" w:cs="宋体" w:hint="eastAsia"/>
          <w:color w:val="333333"/>
          <w:kern w:val="0"/>
          <w:szCs w:val="21"/>
        </w:rPr>
        <w:t>（一）具有正高级专业技术职称在职人员，本科以上学历，从事本行业研究推广管理五年以上，有强烈的事业心和责任感，能自觉接受</w:t>
      </w:r>
      <w:proofErr w:type="gramStart"/>
      <w:r w:rsidRPr="005C5E12">
        <w:rPr>
          <w:rFonts w:ascii="宋体" w:eastAsia="宋体" w:hAnsi="宋体" w:cs="宋体" w:hint="eastAsia"/>
          <w:color w:val="333333"/>
          <w:kern w:val="0"/>
          <w:szCs w:val="21"/>
        </w:rPr>
        <w:t>省产业</w:t>
      </w:r>
      <w:proofErr w:type="gramEnd"/>
      <w:r w:rsidRPr="005C5E12">
        <w:rPr>
          <w:rFonts w:ascii="宋体" w:eastAsia="宋体" w:hAnsi="宋体" w:cs="宋体" w:hint="eastAsia"/>
          <w:color w:val="333333"/>
          <w:kern w:val="0"/>
          <w:szCs w:val="21"/>
        </w:rPr>
        <w:t>技术体系相关制度的管理。</w:t>
      </w:r>
    </w:p>
    <w:p w:rsidR="005C5E12" w:rsidRPr="005C5E12" w:rsidRDefault="005C5E12" w:rsidP="005C5E12">
      <w:pPr>
        <w:widowControl/>
        <w:spacing w:before="100" w:beforeAutospacing="1" w:after="375" w:line="420" w:lineRule="atLeast"/>
        <w:ind w:firstLine="480"/>
        <w:rPr>
          <w:rFonts w:ascii="宋体" w:eastAsia="宋体" w:hAnsi="宋体" w:cs="宋体" w:hint="eastAsia"/>
          <w:color w:val="333333"/>
          <w:kern w:val="0"/>
          <w:sz w:val="23"/>
          <w:szCs w:val="23"/>
        </w:rPr>
      </w:pPr>
      <w:r w:rsidRPr="005C5E12">
        <w:rPr>
          <w:rFonts w:ascii="宋体" w:eastAsia="宋体" w:hAnsi="宋体" w:cs="宋体" w:hint="eastAsia"/>
          <w:color w:val="333333"/>
          <w:kern w:val="0"/>
          <w:szCs w:val="21"/>
        </w:rPr>
        <w:t>（二）身体健康且年龄在55周岁以下，有突出贡献的专家可延长到57岁，但其依托单位要承诺保证其到达法定退休年龄后履行首席职责所必需的条件。</w:t>
      </w:r>
    </w:p>
    <w:p w:rsidR="005C5E12" w:rsidRPr="005C5E12" w:rsidRDefault="005C5E12" w:rsidP="005C5E12">
      <w:pPr>
        <w:widowControl/>
        <w:spacing w:before="100" w:beforeAutospacing="1" w:after="375" w:line="420" w:lineRule="atLeast"/>
        <w:ind w:firstLine="480"/>
        <w:rPr>
          <w:rFonts w:ascii="宋体" w:eastAsia="宋体" w:hAnsi="宋体" w:cs="宋体" w:hint="eastAsia"/>
          <w:color w:val="333333"/>
          <w:kern w:val="0"/>
          <w:sz w:val="23"/>
          <w:szCs w:val="23"/>
        </w:rPr>
      </w:pPr>
      <w:r w:rsidRPr="005C5E12">
        <w:rPr>
          <w:rFonts w:ascii="宋体" w:eastAsia="宋体" w:hAnsi="宋体" w:cs="宋体" w:hint="eastAsia"/>
          <w:color w:val="333333"/>
          <w:kern w:val="0"/>
          <w:szCs w:val="21"/>
        </w:rPr>
        <w:t>（三）在本产业技术领域主持过省部级以上科研项目，具有全产业</w:t>
      </w:r>
      <w:proofErr w:type="gramStart"/>
      <w:r w:rsidRPr="005C5E12">
        <w:rPr>
          <w:rFonts w:ascii="宋体" w:eastAsia="宋体" w:hAnsi="宋体" w:cs="宋体" w:hint="eastAsia"/>
          <w:color w:val="333333"/>
          <w:kern w:val="0"/>
          <w:szCs w:val="21"/>
        </w:rPr>
        <w:t>链发展</w:t>
      </w:r>
      <w:proofErr w:type="gramEnd"/>
      <w:r w:rsidRPr="005C5E12">
        <w:rPr>
          <w:rFonts w:ascii="宋体" w:eastAsia="宋体" w:hAnsi="宋体" w:cs="宋体" w:hint="eastAsia"/>
          <w:color w:val="333333"/>
          <w:kern w:val="0"/>
          <w:szCs w:val="21"/>
        </w:rPr>
        <w:t>宏观战略思维，组织协调能力强，创新推广能力突出，有大局观念和较强的产业政策执行能力，善于团结合作,具有良好的学风、信誉和影响。</w:t>
      </w:r>
    </w:p>
    <w:p w:rsidR="005C5E12" w:rsidRPr="005C5E12" w:rsidRDefault="005C5E12" w:rsidP="005C5E12">
      <w:pPr>
        <w:widowControl/>
        <w:spacing w:before="100" w:beforeAutospacing="1" w:after="375" w:line="420" w:lineRule="atLeast"/>
        <w:ind w:firstLine="480"/>
        <w:rPr>
          <w:rFonts w:ascii="宋体" w:eastAsia="宋体" w:hAnsi="宋体" w:cs="宋体" w:hint="eastAsia"/>
          <w:color w:val="333333"/>
          <w:kern w:val="0"/>
          <w:sz w:val="23"/>
          <w:szCs w:val="23"/>
        </w:rPr>
      </w:pPr>
      <w:r w:rsidRPr="005C5E12">
        <w:rPr>
          <w:rFonts w:ascii="宋体" w:eastAsia="宋体" w:hAnsi="宋体" w:cs="宋体" w:hint="eastAsia"/>
          <w:color w:val="333333"/>
          <w:kern w:val="0"/>
          <w:szCs w:val="21"/>
        </w:rPr>
        <w:t>（四）熟悉产业发展现状，学术威望高，曾获省部级及以上相关科技奖励，对本产业技术进步有较强的引领作用。</w:t>
      </w:r>
    </w:p>
    <w:p w:rsidR="005C5E12" w:rsidRPr="005C5E12" w:rsidRDefault="005C5E12" w:rsidP="005C5E12">
      <w:pPr>
        <w:widowControl/>
        <w:spacing w:before="100" w:beforeAutospacing="1" w:after="375" w:line="420" w:lineRule="atLeast"/>
        <w:ind w:firstLine="480"/>
        <w:rPr>
          <w:rFonts w:ascii="宋体" w:eastAsia="宋体" w:hAnsi="宋体" w:cs="宋体" w:hint="eastAsia"/>
          <w:color w:val="333333"/>
          <w:kern w:val="0"/>
          <w:sz w:val="23"/>
          <w:szCs w:val="23"/>
        </w:rPr>
      </w:pPr>
      <w:r w:rsidRPr="005C5E12">
        <w:rPr>
          <w:rFonts w:ascii="宋体" w:eastAsia="宋体" w:hAnsi="宋体" w:cs="宋体" w:hint="eastAsia"/>
          <w:color w:val="333333"/>
          <w:kern w:val="0"/>
          <w:szCs w:val="21"/>
        </w:rPr>
        <w:t>（五）能够保障承担本产业技术体系任务的时间和精力。</w:t>
      </w:r>
    </w:p>
    <w:p w:rsidR="005C5E12" w:rsidRPr="005C5E12" w:rsidRDefault="005C5E12" w:rsidP="005C5E12">
      <w:pPr>
        <w:widowControl/>
        <w:spacing w:before="100" w:beforeAutospacing="1" w:after="375" w:line="420" w:lineRule="atLeast"/>
        <w:ind w:firstLine="480"/>
        <w:rPr>
          <w:rFonts w:ascii="宋体" w:eastAsia="宋体" w:hAnsi="宋体" w:cs="宋体" w:hint="eastAsia"/>
          <w:color w:val="333333"/>
          <w:kern w:val="0"/>
          <w:sz w:val="23"/>
          <w:szCs w:val="23"/>
        </w:rPr>
      </w:pPr>
      <w:r w:rsidRPr="005C5E12">
        <w:rPr>
          <w:rFonts w:ascii="宋体" w:eastAsia="宋体" w:hAnsi="宋体" w:cs="宋体" w:hint="eastAsia"/>
          <w:color w:val="333333"/>
          <w:kern w:val="0"/>
          <w:szCs w:val="21"/>
        </w:rPr>
        <w:t>（六）京津两地专家申报时要在河北省内对接市级以上农业科研院所、涉农高等院校或农业科技型企业等作为依托单位，以领军带头人身份进行申报。</w:t>
      </w:r>
    </w:p>
    <w:p w:rsidR="005C5E12" w:rsidRPr="005C5E12" w:rsidRDefault="005C5E12" w:rsidP="005C5E12">
      <w:pPr>
        <w:widowControl/>
        <w:spacing w:before="100" w:beforeAutospacing="1" w:after="375" w:line="420" w:lineRule="atLeast"/>
        <w:ind w:firstLine="480"/>
        <w:rPr>
          <w:rFonts w:ascii="宋体" w:eastAsia="宋体" w:hAnsi="宋体" w:cs="宋体" w:hint="eastAsia"/>
          <w:color w:val="333333"/>
          <w:kern w:val="0"/>
          <w:sz w:val="23"/>
          <w:szCs w:val="23"/>
        </w:rPr>
      </w:pPr>
      <w:r w:rsidRPr="005C5E12">
        <w:rPr>
          <w:rFonts w:ascii="宋体" w:eastAsia="宋体" w:hAnsi="宋体" w:cs="宋体" w:hint="eastAsia"/>
          <w:b/>
          <w:bCs/>
          <w:color w:val="333333"/>
          <w:kern w:val="0"/>
        </w:rPr>
        <w:t>三、首席专家所在单位的推荐条件</w:t>
      </w:r>
    </w:p>
    <w:p w:rsidR="005C5E12" w:rsidRPr="005C5E12" w:rsidRDefault="005C5E12" w:rsidP="005C5E12">
      <w:pPr>
        <w:widowControl/>
        <w:spacing w:before="100" w:beforeAutospacing="1" w:after="375" w:line="420" w:lineRule="atLeast"/>
        <w:ind w:firstLine="480"/>
        <w:rPr>
          <w:rFonts w:ascii="宋体" w:eastAsia="宋体" w:hAnsi="宋体" w:cs="宋体" w:hint="eastAsia"/>
          <w:color w:val="333333"/>
          <w:kern w:val="0"/>
          <w:sz w:val="23"/>
          <w:szCs w:val="23"/>
        </w:rPr>
      </w:pPr>
      <w:r w:rsidRPr="005C5E12">
        <w:rPr>
          <w:rFonts w:ascii="宋体" w:eastAsia="宋体" w:hAnsi="宋体" w:cs="宋体" w:hint="eastAsia"/>
          <w:color w:val="333333"/>
          <w:kern w:val="0"/>
          <w:szCs w:val="21"/>
        </w:rPr>
        <w:t>（一）具有市级以上事业单位或农业科技型企业的法人资格。</w:t>
      </w:r>
    </w:p>
    <w:p w:rsidR="005C5E12" w:rsidRPr="005C5E12" w:rsidRDefault="005C5E12" w:rsidP="005C5E12">
      <w:pPr>
        <w:widowControl/>
        <w:spacing w:before="100" w:beforeAutospacing="1" w:after="375" w:line="420" w:lineRule="atLeast"/>
        <w:ind w:firstLine="480"/>
        <w:rPr>
          <w:rFonts w:ascii="宋体" w:eastAsia="宋体" w:hAnsi="宋体" w:cs="宋体" w:hint="eastAsia"/>
          <w:color w:val="333333"/>
          <w:kern w:val="0"/>
          <w:sz w:val="23"/>
          <w:szCs w:val="23"/>
        </w:rPr>
      </w:pPr>
      <w:r w:rsidRPr="005C5E12">
        <w:rPr>
          <w:rFonts w:ascii="宋体" w:eastAsia="宋体" w:hAnsi="宋体" w:cs="宋体" w:hint="eastAsia"/>
          <w:color w:val="333333"/>
          <w:kern w:val="0"/>
          <w:szCs w:val="21"/>
        </w:rPr>
        <w:t>（二）具有较好的研究基础和</w:t>
      </w:r>
      <w:proofErr w:type="gramStart"/>
      <w:r w:rsidRPr="005C5E12">
        <w:rPr>
          <w:rFonts w:ascii="宋体" w:eastAsia="宋体" w:hAnsi="宋体" w:cs="宋体" w:hint="eastAsia"/>
          <w:color w:val="333333"/>
          <w:kern w:val="0"/>
          <w:szCs w:val="21"/>
        </w:rPr>
        <w:t>可</w:t>
      </w:r>
      <w:proofErr w:type="gramEnd"/>
      <w:r w:rsidRPr="005C5E12">
        <w:rPr>
          <w:rFonts w:ascii="宋体" w:eastAsia="宋体" w:hAnsi="宋体" w:cs="宋体" w:hint="eastAsia"/>
          <w:color w:val="333333"/>
          <w:kern w:val="0"/>
          <w:szCs w:val="21"/>
        </w:rPr>
        <w:t>共享的条件平台，具备从事本领域研究必需的仪器设备和设施，研究条件和研究水平处于省内领先。</w:t>
      </w:r>
    </w:p>
    <w:p w:rsidR="005C5E12" w:rsidRPr="005C5E12" w:rsidRDefault="005C5E12" w:rsidP="005C5E12">
      <w:pPr>
        <w:widowControl/>
        <w:spacing w:before="100" w:beforeAutospacing="1" w:after="375" w:line="420" w:lineRule="atLeast"/>
        <w:ind w:firstLine="480"/>
        <w:rPr>
          <w:rFonts w:ascii="宋体" w:eastAsia="宋体" w:hAnsi="宋体" w:cs="宋体" w:hint="eastAsia"/>
          <w:color w:val="333333"/>
          <w:kern w:val="0"/>
          <w:sz w:val="23"/>
          <w:szCs w:val="23"/>
        </w:rPr>
      </w:pPr>
      <w:r w:rsidRPr="005C5E12">
        <w:rPr>
          <w:rFonts w:ascii="宋体" w:eastAsia="宋体" w:hAnsi="宋体" w:cs="宋体" w:hint="eastAsia"/>
          <w:color w:val="333333"/>
          <w:kern w:val="0"/>
          <w:szCs w:val="21"/>
        </w:rPr>
        <w:t>（三）组织过省部级以上与本产业相关的重大科技项目任务，在同行中具有良好的科研信誉，管理规范，带动能力强。</w:t>
      </w:r>
    </w:p>
    <w:p w:rsidR="005C5E12" w:rsidRPr="005C5E12" w:rsidRDefault="005C5E12" w:rsidP="005C5E12">
      <w:pPr>
        <w:widowControl/>
        <w:spacing w:before="100" w:beforeAutospacing="1" w:after="375" w:line="420" w:lineRule="atLeast"/>
        <w:ind w:firstLine="480"/>
        <w:rPr>
          <w:rFonts w:ascii="宋体" w:eastAsia="宋体" w:hAnsi="宋体" w:cs="宋体" w:hint="eastAsia"/>
          <w:color w:val="333333"/>
          <w:kern w:val="0"/>
          <w:sz w:val="23"/>
          <w:szCs w:val="23"/>
        </w:rPr>
      </w:pPr>
      <w:r w:rsidRPr="005C5E12">
        <w:rPr>
          <w:rFonts w:ascii="宋体" w:eastAsia="宋体" w:hAnsi="宋体" w:cs="宋体" w:hint="eastAsia"/>
          <w:color w:val="333333"/>
          <w:kern w:val="0"/>
          <w:szCs w:val="21"/>
        </w:rPr>
        <w:lastRenderedPageBreak/>
        <w:t>（四）依托单位及主管部门高度重视，承诺能为首席专家提供良好的保障条件，配备必要的研究辅助人员，提供科研场所、仪器设备与设施；保证产业技术创新团队在业务上的垂直管理和独立开展科研活动。</w:t>
      </w:r>
    </w:p>
    <w:p w:rsidR="005C5E12" w:rsidRPr="005C5E12" w:rsidRDefault="005C5E12" w:rsidP="005C5E12">
      <w:pPr>
        <w:widowControl/>
        <w:spacing w:before="100" w:beforeAutospacing="1" w:after="375" w:line="420" w:lineRule="atLeast"/>
        <w:ind w:firstLine="480"/>
        <w:rPr>
          <w:rFonts w:ascii="宋体" w:eastAsia="宋体" w:hAnsi="宋体" w:cs="宋体" w:hint="eastAsia"/>
          <w:color w:val="333333"/>
          <w:kern w:val="0"/>
          <w:sz w:val="23"/>
          <w:szCs w:val="23"/>
        </w:rPr>
      </w:pPr>
      <w:r w:rsidRPr="005C5E12">
        <w:rPr>
          <w:rFonts w:ascii="宋体" w:eastAsia="宋体" w:hAnsi="宋体" w:cs="宋体" w:hint="eastAsia"/>
          <w:color w:val="333333"/>
          <w:kern w:val="0"/>
          <w:szCs w:val="21"/>
        </w:rPr>
        <w:t>（五）符合上述条件的省内有关单位可以选择京津优秀专家作为领军带头人进行首席岗位专家申报。</w:t>
      </w:r>
    </w:p>
    <w:p w:rsidR="005C5E12" w:rsidRPr="005C5E12" w:rsidRDefault="005C5E12" w:rsidP="005C5E12">
      <w:pPr>
        <w:widowControl/>
        <w:spacing w:before="100" w:beforeAutospacing="1" w:after="375" w:line="420" w:lineRule="atLeast"/>
        <w:ind w:firstLine="480"/>
        <w:rPr>
          <w:rFonts w:ascii="宋体" w:eastAsia="宋体" w:hAnsi="宋体" w:cs="宋体" w:hint="eastAsia"/>
          <w:color w:val="333333"/>
          <w:kern w:val="0"/>
          <w:sz w:val="23"/>
          <w:szCs w:val="23"/>
        </w:rPr>
      </w:pPr>
      <w:r w:rsidRPr="005C5E12">
        <w:rPr>
          <w:rFonts w:ascii="宋体" w:eastAsia="宋体" w:hAnsi="宋体" w:cs="宋体" w:hint="eastAsia"/>
          <w:b/>
          <w:bCs/>
          <w:color w:val="333333"/>
          <w:kern w:val="0"/>
        </w:rPr>
        <w:t>四、遴选推荐相关要求</w:t>
      </w:r>
    </w:p>
    <w:p w:rsidR="005C5E12" w:rsidRPr="005C5E12" w:rsidRDefault="005C5E12" w:rsidP="005C5E12">
      <w:pPr>
        <w:widowControl/>
        <w:spacing w:before="100" w:beforeAutospacing="1" w:after="375" w:line="420" w:lineRule="atLeast"/>
        <w:ind w:firstLine="480"/>
        <w:rPr>
          <w:rFonts w:ascii="宋体" w:eastAsia="宋体" w:hAnsi="宋体" w:cs="宋体" w:hint="eastAsia"/>
          <w:color w:val="333333"/>
          <w:kern w:val="0"/>
          <w:sz w:val="23"/>
          <w:szCs w:val="23"/>
        </w:rPr>
      </w:pPr>
      <w:r w:rsidRPr="005C5E12">
        <w:rPr>
          <w:rFonts w:ascii="宋体" w:eastAsia="宋体" w:hAnsi="宋体" w:cs="宋体" w:hint="eastAsia"/>
          <w:color w:val="333333"/>
          <w:kern w:val="0"/>
          <w:szCs w:val="21"/>
        </w:rPr>
        <w:t>首席专家按照个人申请、单位推荐、管理咨询委员会评审答辩、社会公示等程序面向京津</w:t>
      </w:r>
      <w:proofErr w:type="gramStart"/>
      <w:r w:rsidRPr="005C5E12">
        <w:rPr>
          <w:rFonts w:ascii="宋体" w:eastAsia="宋体" w:hAnsi="宋体" w:cs="宋体" w:hint="eastAsia"/>
          <w:color w:val="333333"/>
          <w:kern w:val="0"/>
          <w:szCs w:val="21"/>
        </w:rPr>
        <w:t>冀进行</w:t>
      </w:r>
      <w:proofErr w:type="gramEnd"/>
      <w:r w:rsidRPr="005C5E12">
        <w:rPr>
          <w:rFonts w:ascii="宋体" w:eastAsia="宋体" w:hAnsi="宋体" w:cs="宋体" w:hint="eastAsia"/>
          <w:color w:val="333333"/>
          <w:kern w:val="0"/>
          <w:szCs w:val="21"/>
        </w:rPr>
        <w:t>公开招聘遴选。</w:t>
      </w:r>
    </w:p>
    <w:p w:rsidR="005C5E12" w:rsidRPr="005C5E12" w:rsidRDefault="005C5E12" w:rsidP="005C5E12">
      <w:pPr>
        <w:widowControl/>
        <w:spacing w:before="100" w:beforeAutospacing="1" w:after="375" w:line="420" w:lineRule="atLeast"/>
        <w:ind w:firstLine="480"/>
        <w:rPr>
          <w:rFonts w:ascii="宋体" w:eastAsia="宋体" w:hAnsi="宋体" w:cs="宋体" w:hint="eastAsia"/>
          <w:color w:val="333333"/>
          <w:kern w:val="0"/>
          <w:sz w:val="23"/>
          <w:szCs w:val="23"/>
        </w:rPr>
      </w:pPr>
      <w:r w:rsidRPr="005C5E12">
        <w:rPr>
          <w:rFonts w:ascii="宋体" w:eastAsia="宋体" w:hAnsi="宋体" w:cs="宋体" w:hint="eastAsia"/>
          <w:color w:val="333333"/>
          <w:kern w:val="0"/>
          <w:szCs w:val="21"/>
        </w:rPr>
        <w:t>（一）申报推荐程序。由京津</w:t>
      </w:r>
      <w:proofErr w:type="gramStart"/>
      <w:r w:rsidRPr="005C5E12">
        <w:rPr>
          <w:rFonts w:ascii="宋体" w:eastAsia="宋体" w:hAnsi="宋体" w:cs="宋体" w:hint="eastAsia"/>
          <w:color w:val="333333"/>
          <w:kern w:val="0"/>
          <w:szCs w:val="21"/>
        </w:rPr>
        <w:t>冀符合</w:t>
      </w:r>
      <w:proofErr w:type="gramEnd"/>
      <w:r w:rsidRPr="005C5E12">
        <w:rPr>
          <w:rFonts w:ascii="宋体" w:eastAsia="宋体" w:hAnsi="宋体" w:cs="宋体" w:hint="eastAsia"/>
          <w:color w:val="333333"/>
          <w:kern w:val="0"/>
          <w:szCs w:val="21"/>
        </w:rPr>
        <w:t>条件的专家个人提出申请，所在单位（依托单位）按照1个产业推荐不超过2名首席专家的限额指标提出推荐人选，由单位出具推荐、承诺意见函，报河北省现代农业产业技术体系创新团队领导小组办公室（挂靠在省农业厅科教处）。</w:t>
      </w:r>
    </w:p>
    <w:p w:rsidR="005C5E12" w:rsidRPr="005C5E12" w:rsidRDefault="005C5E12" w:rsidP="005C5E12">
      <w:pPr>
        <w:widowControl/>
        <w:spacing w:before="100" w:beforeAutospacing="1" w:after="375" w:line="420" w:lineRule="atLeast"/>
        <w:ind w:firstLine="480"/>
        <w:rPr>
          <w:rFonts w:ascii="宋体" w:eastAsia="宋体" w:hAnsi="宋体" w:cs="宋体" w:hint="eastAsia"/>
          <w:color w:val="333333"/>
          <w:kern w:val="0"/>
          <w:sz w:val="23"/>
          <w:szCs w:val="23"/>
        </w:rPr>
      </w:pPr>
      <w:r w:rsidRPr="005C5E12">
        <w:rPr>
          <w:rFonts w:ascii="宋体" w:eastAsia="宋体" w:hAnsi="宋体" w:cs="宋体" w:hint="eastAsia"/>
          <w:color w:val="333333"/>
          <w:kern w:val="0"/>
          <w:szCs w:val="21"/>
        </w:rPr>
        <w:t>（二）评审确认。省农业厅、省财政厅组织管理咨询委员会，采取竞争性答辩等形式对各单位推荐人选进行评议，提出首席专家建议名单，经社会公示无异议后，以省农业厅文件形式正式聘任。首席专家确认后，获聘省内专家其所在单位即为创新团队依托单位，以领军带头人身份获聘的京津两地首席专家则以通过双向选择方式选择的省内依托单位作为创新团队依托单位，创新团队不作为法人单位。</w:t>
      </w:r>
    </w:p>
    <w:p w:rsidR="005C5E12" w:rsidRPr="005C5E12" w:rsidRDefault="005C5E12" w:rsidP="005C5E12">
      <w:pPr>
        <w:widowControl/>
        <w:spacing w:before="100" w:beforeAutospacing="1" w:after="375" w:line="420" w:lineRule="atLeast"/>
        <w:ind w:firstLine="480"/>
        <w:rPr>
          <w:rFonts w:ascii="宋体" w:eastAsia="宋体" w:hAnsi="宋体" w:cs="宋体" w:hint="eastAsia"/>
          <w:color w:val="333333"/>
          <w:kern w:val="0"/>
          <w:sz w:val="23"/>
          <w:szCs w:val="23"/>
        </w:rPr>
      </w:pPr>
      <w:r w:rsidRPr="005C5E12">
        <w:rPr>
          <w:rFonts w:ascii="宋体" w:eastAsia="宋体" w:hAnsi="宋体" w:cs="宋体" w:hint="eastAsia"/>
          <w:color w:val="333333"/>
          <w:kern w:val="0"/>
          <w:szCs w:val="21"/>
        </w:rPr>
        <w:t>（三）申报材料的填报。首席专家</w:t>
      </w:r>
      <w:proofErr w:type="gramStart"/>
      <w:r w:rsidRPr="005C5E12">
        <w:rPr>
          <w:rFonts w:ascii="宋体" w:eastAsia="宋体" w:hAnsi="宋体" w:cs="宋体" w:hint="eastAsia"/>
          <w:color w:val="333333"/>
          <w:kern w:val="0"/>
          <w:szCs w:val="21"/>
        </w:rPr>
        <w:t>侯选人</w:t>
      </w:r>
      <w:proofErr w:type="gramEnd"/>
      <w:r w:rsidRPr="005C5E12">
        <w:rPr>
          <w:rFonts w:ascii="宋体" w:eastAsia="宋体" w:hAnsi="宋体" w:cs="宋体" w:hint="eastAsia"/>
          <w:color w:val="333333"/>
          <w:kern w:val="0"/>
          <w:szCs w:val="21"/>
        </w:rPr>
        <w:t>须填写申报表（格式见附件），提供本人身份证、职称证、成果获奖证、审定品种及主要论文等证明文件复印件（加盖单位公章）等申报材料（一式10份）报领导小组办公室（挂靠在省农业厅科教处），同时将首席专家申报表</w:t>
      </w:r>
      <w:proofErr w:type="gramStart"/>
      <w:r w:rsidRPr="005C5E12">
        <w:rPr>
          <w:rFonts w:ascii="宋体" w:eastAsia="宋体" w:hAnsi="宋体" w:cs="宋体" w:hint="eastAsia"/>
          <w:color w:val="333333"/>
          <w:kern w:val="0"/>
          <w:szCs w:val="21"/>
        </w:rPr>
        <w:t>发送省</w:t>
      </w:r>
      <w:proofErr w:type="gramEnd"/>
      <w:r w:rsidRPr="005C5E12">
        <w:rPr>
          <w:rFonts w:ascii="宋体" w:eastAsia="宋体" w:hAnsi="宋体" w:cs="宋体" w:hint="eastAsia"/>
          <w:color w:val="333333"/>
          <w:kern w:val="0"/>
          <w:szCs w:val="21"/>
        </w:rPr>
        <w:t>农业厅科教处邮箱。申报截止日为2017年10月30日，首席专家评审将以PPT答辩形式进行。</w:t>
      </w:r>
    </w:p>
    <w:p w:rsidR="005C5E12" w:rsidRPr="005C5E12" w:rsidRDefault="005C5E12" w:rsidP="005C5E12">
      <w:pPr>
        <w:widowControl/>
        <w:spacing w:before="100" w:beforeAutospacing="1" w:after="375" w:line="420" w:lineRule="atLeast"/>
        <w:ind w:firstLine="480"/>
        <w:rPr>
          <w:rFonts w:ascii="宋体" w:eastAsia="宋体" w:hAnsi="宋体" w:cs="宋体" w:hint="eastAsia"/>
          <w:color w:val="333333"/>
          <w:kern w:val="0"/>
          <w:sz w:val="23"/>
          <w:szCs w:val="23"/>
        </w:rPr>
      </w:pPr>
      <w:r w:rsidRPr="005C5E12">
        <w:rPr>
          <w:rFonts w:ascii="宋体" w:eastAsia="宋体" w:hAnsi="宋体" w:cs="宋体" w:hint="eastAsia"/>
          <w:color w:val="333333"/>
          <w:kern w:val="0"/>
          <w:szCs w:val="21"/>
        </w:rPr>
        <w:t>联 系 人：张瑞奇、郑福禄</w:t>
      </w:r>
    </w:p>
    <w:p w:rsidR="005C5E12" w:rsidRPr="005C5E12" w:rsidRDefault="005C5E12" w:rsidP="005C5E12">
      <w:pPr>
        <w:widowControl/>
        <w:spacing w:before="100" w:beforeAutospacing="1" w:after="375" w:line="420" w:lineRule="atLeast"/>
        <w:ind w:firstLine="480"/>
        <w:rPr>
          <w:rFonts w:ascii="宋体" w:eastAsia="宋体" w:hAnsi="宋体" w:cs="宋体" w:hint="eastAsia"/>
          <w:color w:val="333333"/>
          <w:kern w:val="0"/>
          <w:sz w:val="23"/>
          <w:szCs w:val="23"/>
        </w:rPr>
      </w:pPr>
      <w:r w:rsidRPr="005C5E12">
        <w:rPr>
          <w:rFonts w:ascii="宋体" w:eastAsia="宋体" w:hAnsi="宋体" w:cs="宋体" w:hint="eastAsia"/>
          <w:color w:val="333333"/>
          <w:kern w:val="0"/>
          <w:szCs w:val="21"/>
        </w:rPr>
        <w:t>联系电话：0311-86256858，86256838</w:t>
      </w:r>
    </w:p>
    <w:p w:rsidR="005C5E12" w:rsidRPr="005C5E12" w:rsidRDefault="005C5E12" w:rsidP="005C5E12">
      <w:pPr>
        <w:widowControl/>
        <w:spacing w:before="100" w:beforeAutospacing="1" w:after="375" w:line="420" w:lineRule="atLeast"/>
        <w:ind w:firstLine="480"/>
        <w:rPr>
          <w:rFonts w:ascii="宋体" w:eastAsia="宋体" w:hAnsi="宋体" w:cs="宋体" w:hint="eastAsia"/>
          <w:color w:val="333333"/>
          <w:kern w:val="0"/>
          <w:sz w:val="23"/>
          <w:szCs w:val="23"/>
        </w:rPr>
      </w:pPr>
      <w:r w:rsidRPr="005C5E12">
        <w:rPr>
          <w:rFonts w:ascii="宋体" w:eastAsia="宋体" w:hAnsi="宋体" w:cs="宋体" w:hint="eastAsia"/>
          <w:color w:val="333333"/>
          <w:kern w:val="0"/>
          <w:szCs w:val="21"/>
        </w:rPr>
        <w:t>联系地址：石家庄市</w:t>
      </w:r>
      <w:proofErr w:type="gramStart"/>
      <w:r w:rsidRPr="005C5E12">
        <w:rPr>
          <w:rFonts w:ascii="宋体" w:eastAsia="宋体" w:hAnsi="宋体" w:cs="宋体" w:hint="eastAsia"/>
          <w:color w:val="333333"/>
          <w:kern w:val="0"/>
          <w:szCs w:val="21"/>
        </w:rPr>
        <w:t>裕</w:t>
      </w:r>
      <w:proofErr w:type="gramEnd"/>
      <w:r w:rsidRPr="005C5E12">
        <w:rPr>
          <w:rFonts w:ascii="宋体" w:eastAsia="宋体" w:hAnsi="宋体" w:cs="宋体" w:hint="eastAsia"/>
          <w:color w:val="333333"/>
          <w:kern w:val="0"/>
          <w:szCs w:val="21"/>
        </w:rPr>
        <w:t>华东路88号</w:t>
      </w:r>
    </w:p>
    <w:p w:rsidR="005C5E12" w:rsidRPr="005C5E12" w:rsidRDefault="005C5E12" w:rsidP="005C5E12">
      <w:pPr>
        <w:widowControl/>
        <w:spacing w:beforeAutospacing="1" w:line="420" w:lineRule="atLeast"/>
        <w:ind w:firstLine="480"/>
        <w:rPr>
          <w:rFonts w:ascii="宋体" w:eastAsia="宋体" w:hAnsi="宋体" w:cs="宋体" w:hint="eastAsia"/>
          <w:color w:val="333333"/>
          <w:kern w:val="0"/>
          <w:sz w:val="23"/>
          <w:szCs w:val="23"/>
        </w:rPr>
      </w:pPr>
      <w:r w:rsidRPr="005C5E12">
        <w:rPr>
          <w:rFonts w:ascii="宋体" w:eastAsia="宋体" w:hAnsi="宋体" w:cs="宋体" w:hint="eastAsia"/>
          <w:color w:val="333333"/>
          <w:kern w:val="0"/>
          <w:szCs w:val="21"/>
        </w:rPr>
        <w:lastRenderedPageBreak/>
        <w:t>电子邮箱：</w:t>
      </w:r>
      <w:hyperlink r:id="rId6" w:history="1">
        <w:r w:rsidRPr="005C5E12">
          <w:rPr>
            <w:rFonts w:ascii="宋体" w:eastAsia="宋体" w:hAnsi="宋体" w:cs="宋体" w:hint="eastAsia"/>
            <w:color w:val="0040A0"/>
            <w:kern w:val="0"/>
            <w:sz w:val="23"/>
          </w:rPr>
          <w:t>nytkjc@126.com</w:t>
        </w:r>
      </w:hyperlink>
      <w:r w:rsidRPr="005C5E12">
        <w:rPr>
          <w:rFonts w:ascii="宋体" w:eastAsia="宋体" w:hAnsi="宋体" w:cs="宋体" w:hint="eastAsia"/>
          <w:color w:val="333333"/>
          <w:kern w:val="0"/>
          <w:szCs w:val="21"/>
        </w:rPr>
        <w:t>     邮编：050011</w:t>
      </w:r>
    </w:p>
    <w:p w:rsidR="005C5E12" w:rsidRPr="005C5E12" w:rsidRDefault="005C5E12" w:rsidP="005C5E12">
      <w:pPr>
        <w:widowControl/>
        <w:spacing w:beforeAutospacing="1" w:line="420" w:lineRule="atLeast"/>
        <w:ind w:firstLine="480"/>
        <w:rPr>
          <w:rFonts w:ascii="宋体" w:eastAsia="宋体" w:hAnsi="宋体" w:cs="宋体" w:hint="eastAsia"/>
          <w:color w:val="333333"/>
          <w:kern w:val="0"/>
          <w:sz w:val="23"/>
          <w:szCs w:val="23"/>
        </w:rPr>
      </w:pPr>
      <w:r w:rsidRPr="005C5E12">
        <w:rPr>
          <w:rFonts w:ascii="宋体" w:eastAsia="宋体" w:hAnsi="宋体" w:cs="宋体" w:hint="eastAsia"/>
          <w:color w:val="333333"/>
          <w:kern w:val="0"/>
          <w:szCs w:val="21"/>
        </w:rPr>
        <w:t>附件：</w:t>
      </w:r>
      <w:r>
        <w:rPr>
          <w:rFonts w:ascii="宋体" w:eastAsia="宋体" w:hAnsi="宋体" w:cs="宋体"/>
          <w:noProof/>
          <w:color w:val="333333"/>
          <w:kern w:val="0"/>
          <w:sz w:val="23"/>
          <w:szCs w:val="23"/>
        </w:rPr>
        <w:drawing>
          <wp:inline distT="0" distB="0" distL="0" distR="0">
            <wp:extent cx="152400" cy="152400"/>
            <wp:effectExtent l="19050" t="0" r="0" b="0"/>
            <wp:docPr id="1" name="图片 1" descr="http://webflow.heagri.gov.cn/ueditor/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flow.heagri.gov.cn/ueditor/dialogs/attachment/fileTypeImages/icon_doc.gif"/>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8" w:history="1">
        <w:r w:rsidRPr="005C5E12">
          <w:rPr>
            <w:rFonts w:ascii="宋体" w:eastAsia="宋体" w:hAnsi="宋体" w:cs="宋体" w:hint="eastAsia"/>
            <w:color w:val="0040A0"/>
            <w:kern w:val="0"/>
            <w:u w:val="single"/>
          </w:rPr>
          <w:t>河北省现代农业产业技术体系创新团队（2018-2022）首席专家申报表.</w:t>
        </w:r>
        <w:proofErr w:type="gramStart"/>
        <w:r w:rsidRPr="005C5E12">
          <w:rPr>
            <w:rFonts w:ascii="宋体" w:eastAsia="宋体" w:hAnsi="宋体" w:cs="宋体" w:hint="eastAsia"/>
            <w:color w:val="0040A0"/>
            <w:kern w:val="0"/>
            <w:u w:val="single"/>
          </w:rPr>
          <w:t>doc</w:t>
        </w:r>
        <w:proofErr w:type="gramEnd"/>
      </w:hyperlink>
    </w:p>
    <w:p w:rsidR="005C5E12" w:rsidRPr="005C5E12" w:rsidRDefault="005C5E12" w:rsidP="005C5E12">
      <w:pPr>
        <w:widowControl/>
        <w:spacing w:before="100" w:beforeAutospacing="1" w:after="375" w:line="420" w:lineRule="atLeast"/>
        <w:ind w:firstLine="480"/>
        <w:rPr>
          <w:rFonts w:ascii="宋体" w:eastAsia="宋体" w:hAnsi="宋体" w:cs="宋体" w:hint="eastAsia"/>
          <w:color w:val="333333"/>
          <w:kern w:val="0"/>
          <w:sz w:val="23"/>
          <w:szCs w:val="23"/>
        </w:rPr>
      </w:pPr>
      <w:r w:rsidRPr="005C5E12">
        <w:rPr>
          <w:rFonts w:ascii="宋体" w:eastAsia="宋体" w:hAnsi="宋体" w:cs="宋体" w:hint="eastAsia"/>
          <w:color w:val="333333"/>
          <w:kern w:val="0"/>
          <w:szCs w:val="21"/>
        </w:rPr>
        <w:t xml:space="preserve">                                                            </w:t>
      </w:r>
      <w:r>
        <w:rPr>
          <w:rFonts w:ascii="宋体" w:eastAsia="宋体" w:hAnsi="宋体" w:cs="宋体" w:hint="eastAsia"/>
          <w:color w:val="333333"/>
          <w:kern w:val="0"/>
          <w:szCs w:val="21"/>
        </w:rPr>
        <w:t xml:space="preserve">                      </w:t>
      </w:r>
      <w:r w:rsidRPr="005C5E12">
        <w:rPr>
          <w:rFonts w:ascii="宋体" w:eastAsia="宋体" w:hAnsi="宋体" w:cs="宋体" w:hint="eastAsia"/>
          <w:color w:val="333333"/>
          <w:kern w:val="0"/>
          <w:szCs w:val="21"/>
        </w:rPr>
        <w:t>河北省农业厅  河北省财政厅</w:t>
      </w:r>
    </w:p>
    <w:p w:rsidR="005C5E12" w:rsidRPr="005C5E12" w:rsidRDefault="005C5E12" w:rsidP="005C5E12">
      <w:pPr>
        <w:widowControl/>
        <w:spacing w:before="100" w:beforeAutospacing="1" w:after="375" w:line="420" w:lineRule="atLeast"/>
        <w:ind w:firstLine="480"/>
        <w:rPr>
          <w:rFonts w:ascii="宋体" w:eastAsia="宋体" w:hAnsi="宋体" w:cs="宋体" w:hint="eastAsia"/>
          <w:color w:val="333333"/>
          <w:kern w:val="0"/>
          <w:sz w:val="23"/>
          <w:szCs w:val="23"/>
        </w:rPr>
      </w:pPr>
      <w:r w:rsidRPr="005C5E12">
        <w:rPr>
          <w:rFonts w:ascii="宋体" w:eastAsia="宋体" w:hAnsi="宋体" w:cs="宋体" w:hint="eastAsia"/>
          <w:color w:val="333333"/>
          <w:kern w:val="0"/>
          <w:szCs w:val="21"/>
        </w:rPr>
        <w:t>                                                                   </w:t>
      </w:r>
      <w:r>
        <w:rPr>
          <w:rFonts w:ascii="宋体" w:eastAsia="宋体" w:hAnsi="宋体" w:cs="宋体" w:hint="eastAsia"/>
          <w:color w:val="333333"/>
          <w:kern w:val="0"/>
          <w:szCs w:val="21"/>
        </w:rPr>
        <w:t xml:space="preserve">                </w:t>
      </w:r>
      <w:r w:rsidRPr="005C5E12">
        <w:rPr>
          <w:rFonts w:ascii="宋体" w:eastAsia="宋体" w:hAnsi="宋体" w:cs="宋体" w:hint="eastAsia"/>
          <w:color w:val="333333"/>
          <w:kern w:val="0"/>
          <w:szCs w:val="21"/>
        </w:rPr>
        <w:t xml:space="preserve"> </w:t>
      </w:r>
      <w:r>
        <w:rPr>
          <w:rFonts w:ascii="宋体" w:eastAsia="宋体" w:hAnsi="宋体" w:cs="宋体" w:hint="eastAsia"/>
          <w:color w:val="333333"/>
          <w:kern w:val="0"/>
          <w:szCs w:val="21"/>
        </w:rPr>
        <w:t xml:space="preserve"> </w:t>
      </w:r>
      <w:r w:rsidRPr="005C5E12">
        <w:rPr>
          <w:rFonts w:ascii="宋体" w:eastAsia="宋体" w:hAnsi="宋体" w:cs="宋体" w:hint="eastAsia"/>
          <w:color w:val="333333"/>
          <w:kern w:val="0"/>
          <w:szCs w:val="21"/>
        </w:rPr>
        <w:t>2017年10月19日</w:t>
      </w:r>
    </w:p>
    <w:sectPr w:rsidR="005C5E12" w:rsidRPr="005C5E12" w:rsidSect="007866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CF4" w:rsidRDefault="00C60CF4" w:rsidP="005C5E12">
      <w:r>
        <w:separator/>
      </w:r>
    </w:p>
  </w:endnote>
  <w:endnote w:type="continuationSeparator" w:id="0">
    <w:p w:rsidR="00C60CF4" w:rsidRDefault="00C60CF4" w:rsidP="005C5E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CF4" w:rsidRDefault="00C60CF4" w:rsidP="005C5E12">
      <w:r>
        <w:separator/>
      </w:r>
    </w:p>
  </w:footnote>
  <w:footnote w:type="continuationSeparator" w:id="0">
    <w:p w:rsidR="00C60CF4" w:rsidRDefault="00C60CF4" w:rsidP="005C5E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5E12"/>
    <w:rsid w:val="000F1ADB"/>
    <w:rsid w:val="0017362F"/>
    <w:rsid w:val="005C5E12"/>
    <w:rsid w:val="006B40B7"/>
    <w:rsid w:val="00786674"/>
    <w:rsid w:val="00971513"/>
    <w:rsid w:val="00C60C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674"/>
    <w:pPr>
      <w:widowControl w:val="0"/>
      <w:jc w:val="both"/>
    </w:pPr>
  </w:style>
  <w:style w:type="paragraph" w:styleId="3">
    <w:name w:val="heading 3"/>
    <w:basedOn w:val="a"/>
    <w:link w:val="3Char"/>
    <w:uiPriority w:val="9"/>
    <w:qFormat/>
    <w:rsid w:val="005C5E1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5E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C5E12"/>
    <w:rPr>
      <w:sz w:val="18"/>
      <w:szCs w:val="18"/>
    </w:rPr>
  </w:style>
  <w:style w:type="paragraph" w:styleId="a4">
    <w:name w:val="footer"/>
    <w:basedOn w:val="a"/>
    <w:link w:val="Char0"/>
    <w:uiPriority w:val="99"/>
    <w:semiHidden/>
    <w:unhideWhenUsed/>
    <w:rsid w:val="005C5E1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C5E12"/>
    <w:rPr>
      <w:sz w:val="18"/>
      <w:szCs w:val="18"/>
    </w:rPr>
  </w:style>
  <w:style w:type="character" w:customStyle="1" w:styleId="3Char">
    <w:name w:val="标题 3 Char"/>
    <w:basedOn w:val="a0"/>
    <w:link w:val="3"/>
    <w:uiPriority w:val="9"/>
    <w:rsid w:val="005C5E12"/>
    <w:rPr>
      <w:rFonts w:ascii="宋体" w:eastAsia="宋体" w:hAnsi="宋体" w:cs="宋体"/>
      <w:b/>
      <w:bCs/>
      <w:kern w:val="0"/>
      <w:sz w:val="27"/>
      <w:szCs w:val="27"/>
    </w:rPr>
  </w:style>
  <w:style w:type="character" w:customStyle="1" w:styleId="apple-converted-space">
    <w:name w:val="apple-converted-space"/>
    <w:basedOn w:val="a0"/>
    <w:rsid w:val="005C5E12"/>
  </w:style>
  <w:style w:type="paragraph" w:styleId="a5">
    <w:name w:val="Normal (Web)"/>
    <w:basedOn w:val="a"/>
    <w:uiPriority w:val="99"/>
    <w:semiHidden/>
    <w:unhideWhenUsed/>
    <w:rsid w:val="005C5E1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C5E12"/>
    <w:rPr>
      <w:b/>
      <w:bCs/>
    </w:rPr>
  </w:style>
  <w:style w:type="character" w:styleId="a7">
    <w:name w:val="Hyperlink"/>
    <w:basedOn w:val="a0"/>
    <w:uiPriority w:val="99"/>
    <w:semiHidden/>
    <w:unhideWhenUsed/>
    <w:rsid w:val="005C5E12"/>
    <w:rPr>
      <w:color w:val="0000FF"/>
      <w:u w:val="single"/>
    </w:rPr>
  </w:style>
  <w:style w:type="paragraph" w:styleId="a8">
    <w:name w:val="Balloon Text"/>
    <w:basedOn w:val="a"/>
    <w:link w:val="Char1"/>
    <w:uiPriority w:val="99"/>
    <w:semiHidden/>
    <w:unhideWhenUsed/>
    <w:rsid w:val="005C5E12"/>
    <w:rPr>
      <w:sz w:val="18"/>
      <w:szCs w:val="18"/>
    </w:rPr>
  </w:style>
  <w:style w:type="character" w:customStyle="1" w:styleId="Char1">
    <w:name w:val="批注框文本 Char"/>
    <w:basedOn w:val="a0"/>
    <w:link w:val="a8"/>
    <w:uiPriority w:val="99"/>
    <w:semiHidden/>
    <w:rsid w:val="005C5E12"/>
    <w:rPr>
      <w:sz w:val="18"/>
      <w:szCs w:val="18"/>
    </w:rPr>
  </w:style>
</w:styles>
</file>

<file path=word/webSettings.xml><?xml version="1.0" encoding="utf-8"?>
<w:webSettings xmlns:r="http://schemas.openxmlformats.org/officeDocument/2006/relationships" xmlns:w="http://schemas.openxmlformats.org/wordprocessingml/2006/main">
  <w:divs>
    <w:div w:id="1260068850">
      <w:bodyDiv w:val="1"/>
      <w:marLeft w:val="0"/>
      <w:marRight w:val="0"/>
      <w:marTop w:val="0"/>
      <w:marBottom w:val="0"/>
      <w:divBdr>
        <w:top w:val="none" w:sz="0" w:space="0" w:color="auto"/>
        <w:left w:val="none" w:sz="0" w:space="0" w:color="auto"/>
        <w:bottom w:val="none" w:sz="0" w:space="0" w:color="auto"/>
        <w:right w:val="none" w:sz="0" w:space="0" w:color="auto"/>
      </w:divBdr>
      <w:divsChild>
        <w:div w:id="645086728">
          <w:marLeft w:val="0"/>
          <w:marRight w:val="0"/>
          <w:marTop w:val="0"/>
          <w:marBottom w:val="0"/>
          <w:divBdr>
            <w:top w:val="none" w:sz="0" w:space="0" w:color="auto"/>
            <w:left w:val="none" w:sz="0" w:space="0" w:color="auto"/>
            <w:bottom w:val="single" w:sz="12" w:space="8" w:color="E3E3E3"/>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ages.heagri.gov.cn/www/file/201710/1508470158557.doc" TargetMode="Externa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ytkjc@126.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347</Words>
  <Characters>1978</Characters>
  <Application>Microsoft Office Word</Application>
  <DocSecurity>0</DocSecurity>
  <Lines>16</Lines>
  <Paragraphs>4</Paragraphs>
  <ScaleCrop>false</ScaleCrop>
  <Company>微软中国</Company>
  <LinksUpToDate>false</LinksUpToDate>
  <CharactersWithSpaces>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7</cp:revision>
  <cp:lastPrinted>2017-10-23T00:56:00Z</cp:lastPrinted>
  <dcterms:created xsi:type="dcterms:W3CDTF">2017-10-23T00:55:00Z</dcterms:created>
  <dcterms:modified xsi:type="dcterms:W3CDTF">2017-10-23T01:13:00Z</dcterms:modified>
</cp:coreProperties>
</file>